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TERRAS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ARÁ,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REGULARIZAÇÃO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FUNDIÁRIA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COMUNIDADES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GOIANÉSIA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