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47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33.000.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18/0001-79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TELEMAR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NORTE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130,47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59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130,47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130,47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130,47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130,47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TELEFONE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130,47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130,47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